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CCF5" w14:textId="77777777" w:rsidR="005145B3" w:rsidRDefault="005145B3" w:rsidP="001B7DAD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19B27493" w14:textId="6E2EE04D" w:rsidR="005145B3" w:rsidRDefault="005145B3" w:rsidP="001B7DAD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贵州民族大学</w:t>
      </w:r>
      <w:r w:rsidR="00A62819" w:rsidRPr="00A62819">
        <w:rPr>
          <w:rFonts w:ascii="黑体" w:eastAsia="黑体" w:hAnsi="黑体" w:hint="eastAsia"/>
          <w:sz w:val="44"/>
          <w:szCs w:val="44"/>
        </w:rPr>
        <w:t>法学院</w:t>
      </w:r>
    </w:p>
    <w:p w14:paraId="0FD797F9" w14:textId="13802562" w:rsidR="008F52FA" w:rsidRDefault="00A62819" w:rsidP="001B7DAD">
      <w:pPr>
        <w:jc w:val="center"/>
        <w:rPr>
          <w:rFonts w:ascii="黑体" w:eastAsia="黑体" w:hAnsi="黑体" w:hint="eastAsia"/>
          <w:sz w:val="44"/>
          <w:szCs w:val="44"/>
        </w:rPr>
      </w:pPr>
      <w:r w:rsidRPr="00A62819">
        <w:rPr>
          <w:rFonts w:ascii="黑体" w:eastAsia="黑体" w:hAnsi="黑体" w:hint="eastAsia"/>
          <w:sz w:val="44"/>
          <w:szCs w:val="44"/>
        </w:rPr>
        <w:t>本科毕业论文</w:t>
      </w:r>
      <w:r w:rsidR="00643A22">
        <w:rPr>
          <w:rFonts w:ascii="黑体" w:eastAsia="黑体" w:hAnsi="黑体" w:hint="eastAsia"/>
          <w:sz w:val="44"/>
          <w:szCs w:val="44"/>
        </w:rPr>
        <w:t>修改说明</w:t>
      </w:r>
    </w:p>
    <w:p w14:paraId="48851A53" w14:textId="77777777" w:rsidR="007D6591" w:rsidRDefault="007D6591" w:rsidP="00255E5A">
      <w:pPr>
        <w:spacing w:after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4A18833" w14:textId="2019975D" w:rsidR="00635A2C" w:rsidRPr="0044738C" w:rsidRDefault="00D05115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除了参考</w:t>
      </w:r>
      <w:r w:rsidR="001D775D" w:rsidRPr="0044738C">
        <w:rPr>
          <w:rFonts w:ascii="仿宋_GB2312" w:eastAsia="仿宋_GB2312" w:hAnsi="仿宋" w:hint="eastAsia"/>
          <w:sz w:val="28"/>
          <w:szCs w:val="28"/>
        </w:rPr>
        <w:t>答辩委员的建议</w:t>
      </w:r>
      <w:r w:rsidRPr="0044738C">
        <w:rPr>
          <w:rFonts w:ascii="仿宋_GB2312" w:eastAsia="仿宋_GB2312" w:hAnsi="仿宋" w:hint="eastAsia"/>
          <w:sz w:val="28"/>
          <w:szCs w:val="28"/>
        </w:rPr>
        <w:t>完善论文之外，尤其注意</w:t>
      </w:r>
      <w:r w:rsidR="00B22CCA">
        <w:rPr>
          <w:rFonts w:ascii="仿宋_GB2312" w:eastAsia="仿宋_GB2312" w:hAnsi="仿宋" w:hint="eastAsia"/>
          <w:sz w:val="28"/>
          <w:szCs w:val="28"/>
        </w:rPr>
        <w:t>以下</w:t>
      </w:r>
      <w:r w:rsidR="000843BF" w:rsidRPr="0044738C">
        <w:rPr>
          <w:rFonts w:ascii="仿宋_GB2312" w:eastAsia="仿宋_GB2312" w:hAnsi="仿宋" w:hint="eastAsia"/>
          <w:sz w:val="28"/>
          <w:szCs w:val="28"/>
        </w:rPr>
        <w:t>几点</w:t>
      </w:r>
      <w:r w:rsidR="00635A2C" w:rsidRPr="0044738C">
        <w:rPr>
          <w:rFonts w:ascii="仿宋_GB2312" w:eastAsia="仿宋_GB2312" w:hAnsi="仿宋" w:hint="eastAsia"/>
          <w:sz w:val="28"/>
          <w:szCs w:val="28"/>
        </w:rPr>
        <w:t>：</w:t>
      </w:r>
    </w:p>
    <w:p w14:paraId="448FB591" w14:textId="5DE71F73" w:rsidR="00E51C6F" w:rsidRPr="00E51C6F" w:rsidRDefault="00635A2C" w:rsidP="00255E5A">
      <w:pPr>
        <w:spacing w:after="0"/>
        <w:ind w:firstLineChars="200" w:firstLine="562"/>
        <w:rPr>
          <w:rFonts w:ascii="仿宋_GB2312" w:eastAsia="仿宋_GB2312" w:hAnsi="仿宋" w:hint="eastAsia"/>
          <w:b/>
          <w:bCs/>
          <w:sz w:val="28"/>
          <w:szCs w:val="28"/>
        </w:rPr>
      </w:pPr>
      <w:r w:rsidRPr="00E51C6F">
        <w:rPr>
          <w:rFonts w:ascii="仿宋_GB2312" w:eastAsia="仿宋_GB2312" w:hAnsi="仿宋" w:hint="eastAsia"/>
          <w:b/>
          <w:bCs/>
          <w:sz w:val="28"/>
          <w:szCs w:val="28"/>
        </w:rPr>
        <w:t>1.</w:t>
      </w:r>
      <w:r w:rsidR="00E51C6F" w:rsidRPr="00E51C6F">
        <w:rPr>
          <w:rFonts w:ascii="仿宋_GB2312" w:eastAsia="仿宋_GB2312" w:hAnsi="仿宋" w:hint="eastAsia"/>
          <w:b/>
          <w:bCs/>
          <w:sz w:val="28"/>
          <w:szCs w:val="28"/>
        </w:rPr>
        <w:t>参考模板</w:t>
      </w:r>
    </w:p>
    <w:p w14:paraId="756B3FD9" w14:textId="1D9E744A" w:rsidR="00A46FE6" w:rsidRPr="0044738C" w:rsidRDefault="00E245A0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按照《法学院本科毕业论文模版及说明》</w:t>
      </w:r>
      <w:r w:rsidR="00E51C6F">
        <w:rPr>
          <w:rFonts w:ascii="仿宋_GB2312" w:eastAsia="仿宋_GB2312" w:hAnsi="仿宋" w:hint="eastAsia"/>
          <w:sz w:val="28"/>
          <w:szCs w:val="28"/>
        </w:rPr>
        <w:t>修改，尤其注意其中</w:t>
      </w:r>
      <w:r w:rsidRPr="0044738C">
        <w:rPr>
          <w:rFonts w:ascii="仿宋_GB2312" w:eastAsia="仿宋_GB2312" w:hAnsi="仿宋" w:hint="eastAsia"/>
          <w:sz w:val="28"/>
          <w:szCs w:val="28"/>
        </w:rPr>
        <w:t>红色提醒字体</w:t>
      </w:r>
      <w:r w:rsidR="00635A2C" w:rsidRPr="0044738C">
        <w:rPr>
          <w:rFonts w:ascii="仿宋_GB2312" w:eastAsia="仿宋_GB2312" w:hAnsi="仿宋" w:hint="eastAsia"/>
          <w:sz w:val="28"/>
          <w:szCs w:val="28"/>
        </w:rPr>
        <w:t>。</w:t>
      </w:r>
    </w:p>
    <w:p w14:paraId="557D9F2C" w14:textId="77777777" w:rsidR="00865D15" w:rsidRPr="006D42C5" w:rsidRDefault="00635A2C" w:rsidP="00255E5A">
      <w:pPr>
        <w:spacing w:after="0"/>
        <w:ind w:firstLineChars="200" w:firstLine="562"/>
        <w:rPr>
          <w:rFonts w:ascii="仿宋_GB2312" w:eastAsia="仿宋_GB2312" w:hAnsi="仿宋" w:hint="eastAsia"/>
          <w:b/>
          <w:bCs/>
          <w:sz w:val="28"/>
          <w:szCs w:val="28"/>
        </w:rPr>
      </w:pPr>
      <w:r w:rsidRPr="006D42C5">
        <w:rPr>
          <w:rFonts w:ascii="仿宋_GB2312" w:eastAsia="仿宋_GB2312" w:hAnsi="仿宋" w:hint="eastAsia"/>
          <w:b/>
          <w:bCs/>
          <w:sz w:val="28"/>
          <w:szCs w:val="28"/>
        </w:rPr>
        <w:t>2.</w:t>
      </w:r>
      <w:r w:rsidR="00E86B64" w:rsidRPr="006D42C5">
        <w:rPr>
          <w:rFonts w:ascii="仿宋_GB2312" w:eastAsia="仿宋_GB2312" w:hAnsi="仿宋" w:hint="eastAsia"/>
          <w:b/>
          <w:bCs/>
          <w:sz w:val="28"/>
          <w:szCs w:val="28"/>
        </w:rPr>
        <w:t>摘要</w:t>
      </w:r>
    </w:p>
    <w:p w14:paraId="10C33D70" w14:textId="260F1A28" w:rsidR="0099346B" w:rsidRPr="0044738C" w:rsidRDefault="00A4612C" w:rsidP="0099346B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写摘要应把握的要点：</w:t>
      </w:r>
    </w:p>
    <w:p w14:paraId="50DDEA62" w14:textId="04A80483" w:rsidR="0099346B" w:rsidRPr="0044738C" w:rsidRDefault="0099346B" w:rsidP="0099346B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（1）摘要的本质是对论文核心内容的客观概括。其目的是用最精简的语言向他人介绍论文的核心思想</w:t>
      </w:r>
      <w:r w:rsidR="006D42C5">
        <w:rPr>
          <w:rFonts w:ascii="仿宋_GB2312" w:eastAsia="仿宋_GB2312" w:hAnsi="仿宋" w:hint="eastAsia"/>
          <w:sz w:val="28"/>
          <w:szCs w:val="28"/>
        </w:rPr>
        <w:t>、</w:t>
      </w:r>
      <w:r w:rsidRPr="0044738C">
        <w:rPr>
          <w:rFonts w:ascii="仿宋_GB2312" w:eastAsia="仿宋_GB2312" w:hAnsi="仿宋" w:hint="eastAsia"/>
          <w:sz w:val="28"/>
          <w:szCs w:val="28"/>
        </w:rPr>
        <w:t>核心观点、所提供的对策或解决问题的方案。</w:t>
      </w:r>
    </w:p>
    <w:p w14:paraId="6C758BBD" w14:textId="0C2CBD2E" w:rsidR="0099346B" w:rsidRPr="0044738C" w:rsidRDefault="0099346B" w:rsidP="0099346B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（2）摘要是一篇文章的短文，要意思连贯、语言简明、用词精到。</w:t>
      </w:r>
    </w:p>
    <w:p w14:paraId="6363E921" w14:textId="4B894B55" w:rsidR="00A4612C" w:rsidRPr="0044738C" w:rsidRDefault="0099346B" w:rsidP="0099346B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（</w:t>
      </w:r>
      <w:r w:rsidR="00A4612C" w:rsidRPr="0044738C">
        <w:rPr>
          <w:rFonts w:ascii="仿宋_GB2312" w:eastAsia="仿宋_GB2312" w:hAnsi="仿宋" w:hint="eastAsia"/>
          <w:sz w:val="28"/>
          <w:szCs w:val="28"/>
        </w:rPr>
        <w:t>3</w:t>
      </w:r>
      <w:r w:rsidRPr="0044738C">
        <w:rPr>
          <w:rFonts w:ascii="仿宋_GB2312" w:eastAsia="仿宋_GB2312" w:hAnsi="仿宋" w:hint="eastAsia"/>
          <w:sz w:val="28"/>
          <w:szCs w:val="28"/>
        </w:rPr>
        <w:t>）</w:t>
      </w:r>
      <w:r w:rsidR="00A4612C" w:rsidRPr="0044738C">
        <w:rPr>
          <w:rFonts w:ascii="仿宋_GB2312" w:eastAsia="仿宋_GB2312" w:hAnsi="仿宋" w:hint="eastAsia"/>
          <w:sz w:val="28"/>
          <w:szCs w:val="28"/>
        </w:rPr>
        <w:t>好摘要的标准是</w:t>
      </w:r>
      <w:r w:rsidRPr="0044738C">
        <w:rPr>
          <w:rFonts w:ascii="仿宋_GB2312" w:eastAsia="仿宋_GB2312" w:hAnsi="仿宋" w:hint="eastAsia"/>
          <w:sz w:val="28"/>
          <w:szCs w:val="28"/>
        </w:rPr>
        <w:t>用有限的篇幅尽可能充分传达文章的信息。</w:t>
      </w:r>
    </w:p>
    <w:p w14:paraId="6C61B94A" w14:textId="3AC483C0" w:rsidR="000D386E" w:rsidRPr="0044738C" w:rsidRDefault="000D386E" w:rsidP="0099346B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摘要应当避免下列情况：</w:t>
      </w:r>
    </w:p>
    <w:p w14:paraId="632B9BD9" w14:textId="4552F8F0" w:rsidR="003A3402" w:rsidRPr="0044738C" w:rsidRDefault="00E94DA5" w:rsidP="0099346B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（1）</w:t>
      </w:r>
      <w:r w:rsidR="00BC5356" w:rsidRPr="0044738C">
        <w:rPr>
          <w:rFonts w:ascii="仿宋_GB2312" w:eastAsia="仿宋_GB2312" w:hAnsi="仿宋" w:hint="eastAsia"/>
          <w:sz w:val="28"/>
          <w:szCs w:val="28"/>
        </w:rPr>
        <w:t>摘要不能过多论述写作背景和</w:t>
      </w:r>
      <w:r w:rsidR="00D536A8" w:rsidRPr="0044738C">
        <w:rPr>
          <w:rFonts w:ascii="仿宋_GB2312" w:eastAsia="仿宋_GB2312" w:hAnsi="仿宋" w:hint="eastAsia"/>
          <w:sz w:val="28"/>
          <w:szCs w:val="28"/>
        </w:rPr>
        <w:t>意义</w:t>
      </w:r>
      <w:r w:rsidRPr="0044738C">
        <w:rPr>
          <w:rFonts w:ascii="仿宋_GB2312" w:eastAsia="仿宋_GB2312" w:hAnsi="仿宋" w:hint="eastAsia"/>
          <w:sz w:val="28"/>
          <w:szCs w:val="28"/>
        </w:rPr>
        <w:t>；</w:t>
      </w:r>
    </w:p>
    <w:p w14:paraId="71012F3D" w14:textId="36468167" w:rsidR="00D536A8" w:rsidRPr="0044738C" w:rsidRDefault="00D536A8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（2）摘要不能过多论述他人的观点；</w:t>
      </w:r>
    </w:p>
    <w:p w14:paraId="60922C27" w14:textId="18C767DB" w:rsidR="00635A2C" w:rsidRPr="0044738C" w:rsidRDefault="00D536A8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（3）</w:t>
      </w:r>
      <w:r w:rsidR="00BC5356" w:rsidRPr="0044738C">
        <w:rPr>
          <w:rFonts w:ascii="仿宋_GB2312" w:eastAsia="仿宋_GB2312" w:hAnsi="仿宋" w:hint="eastAsia"/>
          <w:sz w:val="28"/>
          <w:szCs w:val="28"/>
        </w:rPr>
        <w:t>摘要</w:t>
      </w:r>
      <w:r w:rsidR="0056678B" w:rsidRPr="0044738C">
        <w:rPr>
          <w:rFonts w:ascii="仿宋_GB2312" w:eastAsia="仿宋_GB2312" w:hAnsi="仿宋" w:hint="eastAsia"/>
          <w:sz w:val="28"/>
          <w:szCs w:val="28"/>
        </w:rPr>
        <w:t>应</w:t>
      </w:r>
      <w:r w:rsidR="00464AF0" w:rsidRPr="0044738C">
        <w:rPr>
          <w:rFonts w:ascii="仿宋_GB2312" w:eastAsia="仿宋_GB2312" w:hAnsi="仿宋" w:hint="eastAsia"/>
          <w:sz w:val="28"/>
          <w:szCs w:val="28"/>
        </w:rPr>
        <w:t>以第三人称方式客观介绍文章，</w:t>
      </w:r>
      <w:r w:rsidRPr="0044738C">
        <w:rPr>
          <w:rFonts w:ascii="仿宋_GB2312" w:eastAsia="仿宋_GB2312" w:hAnsi="仿宋" w:hint="eastAsia"/>
          <w:sz w:val="28"/>
          <w:szCs w:val="28"/>
        </w:rPr>
        <w:t>因此，</w:t>
      </w:r>
      <w:r w:rsidR="00BC5356" w:rsidRPr="0044738C">
        <w:rPr>
          <w:rFonts w:ascii="仿宋_GB2312" w:eastAsia="仿宋_GB2312" w:hAnsi="仿宋" w:hint="eastAsia"/>
          <w:sz w:val="28"/>
          <w:szCs w:val="28"/>
        </w:rPr>
        <w:t>不能用“本</w:t>
      </w:r>
      <w:r w:rsidR="00BC5356" w:rsidRPr="0044738C">
        <w:rPr>
          <w:rFonts w:ascii="仿宋_GB2312" w:eastAsia="仿宋_GB2312" w:hAnsi="仿宋" w:hint="eastAsia"/>
          <w:sz w:val="28"/>
          <w:szCs w:val="28"/>
        </w:rPr>
        <w:lastRenderedPageBreak/>
        <w:t>文”“笔者”等第一人称的用语</w:t>
      </w:r>
      <w:r w:rsidR="00464AF0" w:rsidRPr="0044738C">
        <w:rPr>
          <w:rFonts w:ascii="仿宋_GB2312" w:eastAsia="仿宋_GB2312" w:hAnsi="仿宋" w:hint="eastAsia"/>
          <w:sz w:val="28"/>
          <w:szCs w:val="28"/>
        </w:rPr>
        <w:t xml:space="preserve">。 </w:t>
      </w:r>
    </w:p>
    <w:p w14:paraId="0E80ABCF" w14:textId="77777777" w:rsidR="00865D15" w:rsidRPr="006D42C5" w:rsidRDefault="003E721E" w:rsidP="00255E5A">
      <w:pPr>
        <w:spacing w:after="0"/>
        <w:ind w:firstLineChars="200" w:firstLine="562"/>
        <w:rPr>
          <w:rFonts w:ascii="仿宋_GB2312" w:eastAsia="仿宋_GB2312" w:hAnsi="仿宋" w:hint="eastAsia"/>
          <w:b/>
          <w:bCs/>
          <w:sz w:val="28"/>
          <w:szCs w:val="28"/>
        </w:rPr>
      </w:pPr>
      <w:r w:rsidRPr="006D42C5">
        <w:rPr>
          <w:rFonts w:ascii="仿宋_GB2312" w:eastAsia="仿宋_GB2312" w:hAnsi="仿宋" w:hint="eastAsia"/>
          <w:b/>
          <w:bCs/>
          <w:sz w:val="28"/>
          <w:szCs w:val="28"/>
        </w:rPr>
        <w:t>3.</w:t>
      </w:r>
      <w:r w:rsidR="001F5F3D" w:rsidRPr="006D42C5">
        <w:rPr>
          <w:rFonts w:ascii="仿宋_GB2312" w:eastAsia="仿宋_GB2312" w:hAnsi="仿宋" w:hint="eastAsia"/>
          <w:b/>
          <w:bCs/>
          <w:sz w:val="28"/>
          <w:szCs w:val="28"/>
        </w:rPr>
        <w:t>关键词</w:t>
      </w:r>
    </w:p>
    <w:p w14:paraId="5EA921E9" w14:textId="794BE3CF" w:rsidR="003E721E" w:rsidRPr="0044738C" w:rsidRDefault="001F5F3D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关键词是论文核心内容的最简单的语词概括，不能</w:t>
      </w:r>
      <w:r w:rsidR="00165321" w:rsidRPr="0044738C">
        <w:rPr>
          <w:rFonts w:ascii="仿宋_GB2312" w:eastAsia="仿宋_GB2312" w:hAnsi="仿宋" w:hint="eastAsia"/>
          <w:sz w:val="28"/>
          <w:szCs w:val="28"/>
        </w:rPr>
        <w:t>选用“措施”“完善建议”等一般文章通用的词语</w:t>
      </w:r>
      <w:r w:rsidR="003E721E" w:rsidRPr="0044738C">
        <w:rPr>
          <w:rFonts w:ascii="仿宋_GB2312" w:eastAsia="仿宋_GB2312" w:hAnsi="仿宋" w:hint="eastAsia"/>
          <w:sz w:val="28"/>
          <w:szCs w:val="28"/>
        </w:rPr>
        <w:t>。</w:t>
      </w:r>
    </w:p>
    <w:p w14:paraId="78465E9A" w14:textId="4395FB58" w:rsidR="00DE4205" w:rsidRPr="0044738C" w:rsidRDefault="00DE4205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衡量标准：需要你论文的人能通过关键词快速检索到。</w:t>
      </w:r>
    </w:p>
    <w:p w14:paraId="243D9EFF" w14:textId="77777777" w:rsidR="00865D15" w:rsidRPr="006D42C5" w:rsidRDefault="00865D15" w:rsidP="00255E5A">
      <w:pPr>
        <w:spacing w:after="0"/>
        <w:ind w:firstLineChars="200" w:firstLine="562"/>
        <w:rPr>
          <w:rFonts w:ascii="仿宋_GB2312" w:eastAsia="仿宋_GB2312" w:hAnsi="仿宋" w:hint="eastAsia"/>
          <w:b/>
          <w:bCs/>
          <w:sz w:val="28"/>
          <w:szCs w:val="28"/>
        </w:rPr>
      </w:pPr>
      <w:r w:rsidRPr="006D42C5">
        <w:rPr>
          <w:rFonts w:ascii="仿宋_GB2312" w:eastAsia="仿宋_GB2312" w:hAnsi="仿宋" w:hint="eastAsia"/>
          <w:b/>
          <w:bCs/>
          <w:sz w:val="28"/>
          <w:szCs w:val="28"/>
        </w:rPr>
        <w:t>4.争议焦点</w:t>
      </w:r>
    </w:p>
    <w:p w14:paraId="72693572" w14:textId="379A137D" w:rsidR="005205FF" w:rsidRPr="0044738C" w:rsidRDefault="00865D15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写争议焦点</w:t>
      </w:r>
      <w:r w:rsidR="006A5BDA">
        <w:rPr>
          <w:rFonts w:ascii="仿宋_GB2312" w:eastAsia="仿宋_GB2312" w:hAnsi="仿宋" w:hint="eastAsia"/>
          <w:sz w:val="28"/>
          <w:szCs w:val="28"/>
        </w:rPr>
        <w:t>时</w:t>
      </w:r>
      <w:r w:rsidRPr="0044738C">
        <w:rPr>
          <w:rFonts w:ascii="仿宋_GB2312" w:eastAsia="仿宋_GB2312" w:hAnsi="仿宋" w:hint="eastAsia"/>
          <w:sz w:val="28"/>
          <w:szCs w:val="28"/>
        </w:rPr>
        <w:t>必须交代</w:t>
      </w:r>
      <w:r w:rsidR="00C67A1F" w:rsidRPr="0044738C">
        <w:rPr>
          <w:rFonts w:ascii="仿宋_GB2312" w:eastAsia="仿宋_GB2312" w:hAnsi="仿宋" w:hint="eastAsia"/>
          <w:sz w:val="28"/>
          <w:szCs w:val="28"/>
        </w:rPr>
        <w:t>原告和</w:t>
      </w:r>
      <w:r w:rsidR="00574CBB" w:rsidRPr="0044738C">
        <w:rPr>
          <w:rFonts w:ascii="仿宋_GB2312" w:eastAsia="仿宋_GB2312" w:hAnsi="仿宋" w:hint="eastAsia"/>
          <w:sz w:val="28"/>
          <w:szCs w:val="28"/>
        </w:rPr>
        <w:t>被告</w:t>
      </w:r>
      <w:r w:rsidR="00C67A1F" w:rsidRPr="0044738C">
        <w:rPr>
          <w:rFonts w:ascii="仿宋_GB2312" w:eastAsia="仿宋_GB2312" w:hAnsi="仿宋" w:hint="eastAsia"/>
          <w:sz w:val="28"/>
          <w:szCs w:val="28"/>
        </w:rPr>
        <w:t>、控方和辩方</w:t>
      </w:r>
      <w:r w:rsidRPr="0044738C">
        <w:rPr>
          <w:rFonts w:ascii="仿宋_GB2312" w:eastAsia="仿宋_GB2312" w:hAnsi="仿宋" w:hint="eastAsia"/>
          <w:sz w:val="28"/>
          <w:szCs w:val="28"/>
        </w:rPr>
        <w:t>的观点</w:t>
      </w:r>
      <w:r w:rsidR="00B4403A" w:rsidRPr="0044738C">
        <w:rPr>
          <w:rFonts w:ascii="仿宋_GB2312" w:eastAsia="仿宋_GB2312" w:hAnsi="仿宋" w:hint="eastAsia"/>
          <w:sz w:val="28"/>
          <w:szCs w:val="28"/>
        </w:rPr>
        <w:t>、</w:t>
      </w:r>
      <w:r w:rsidRPr="0044738C">
        <w:rPr>
          <w:rFonts w:ascii="仿宋_GB2312" w:eastAsia="仿宋_GB2312" w:hAnsi="仿宋" w:hint="eastAsia"/>
          <w:sz w:val="28"/>
          <w:szCs w:val="28"/>
        </w:rPr>
        <w:t>论据是什么，法院是怎么认定的，</w:t>
      </w:r>
      <w:r w:rsidR="00B94517" w:rsidRPr="0044738C">
        <w:rPr>
          <w:rFonts w:ascii="仿宋_GB2312" w:eastAsia="仿宋_GB2312" w:hAnsi="仿宋" w:hint="eastAsia"/>
          <w:sz w:val="28"/>
          <w:szCs w:val="28"/>
        </w:rPr>
        <w:t>在此基础上分析焦点是如何得来的。不能仅简单表述</w:t>
      </w:r>
      <w:r w:rsidR="006A5BDA">
        <w:rPr>
          <w:rFonts w:ascii="仿宋_GB2312" w:eastAsia="仿宋_GB2312" w:hAnsi="仿宋" w:hint="eastAsia"/>
          <w:sz w:val="28"/>
          <w:szCs w:val="28"/>
        </w:rPr>
        <w:t>争议</w:t>
      </w:r>
      <w:r w:rsidR="00B94517" w:rsidRPr="0044738C">
        <w:rPr>
          <w:rFonts w:ascii="仿宋_GB2312" w:eastAsia="仿宋_GB2312" w:hAnsi="仿宋" w:hint="eastAsia"/>
          <w:sz w:val="28"/>
          <w:szCs w:val="28"/>
        </w:rPr>
        <w:t>焦点是什么，</w:t>
      </w:r>
      <w:r w:rsidR="00EB38D0" w:rsidRPr="0044738C">
        <w:rPr>
          <w:rFonts w:ascii="仿宋_GB2312" w:eastAsia="仿宋_GB2312" w:hAnsi="仿宋" w:hint="eastAsia"/>
          <w:sz w:val="28"/>
          <w:szCs w:val="28"/>
        </w:rPr>
        <w:t>应当</w:t>
      </w:r>
      <w:r w:rsidR="00B94517" w:rsidRPr="0044738C">
        <w:rPr>
          <w:rFonts w:ascii="仿宋_GB2312" w:eastAsia="仿宋_GB2312" w:hAnsi="仿宋" w:hint="eastAsia"/>
          <w:sz w:val="28"/>
          <w:szCs w:val="28"/>
        </w:rPr>
        <w:t>分析焦点</w:t>
      </w:r>
      <w:r w:rsidR="00EB38D0" w:rsidRPr="0044738C">
        <w:rPr>
          <w:rFonts w:ascii="仿宋_GB2312" w:eastAsia="仿宋_GB2312" w:hAnsi="仿宋" w:hint="eastAsia"/>
          <w:sz w:val="28"/>
          <w:szCs w:val="28"/>
        </w:rPr>
        <w:t>是</w:t>
      </w:r>
      <w:r w:rsidR="00B94517" w:rsidRPr="0044738C">
        <w:rPr>
          <w:rFonts w:ascii="仿宋_GB2312" w:eastAsia="仿宋_GB2312" w:hAnsi="仿宋" w:hint="eastAsia"/>
          <w:sz w:val="28"/>
          <w:szCs w:val="28"/>
        </w:rPr>
        <w:t>如何归纳</w:t>
      </w:r>
      <w:r w:rsidR="006A5BDA">
        <w:rPr>
          <w:rFonts w:ascii="仿宋_GB2312" w:eastAsia="仿宋_GB2312" w:hAnsi="仿宋" w:hint="eastAsia"/>
          <w:sz w:val="28"/>
          <w:szCs w:val="28"/>
        </w:rPr>
        <w:t>提出来的</w:t>
      </w:r>
      <w:r w:rsidR="00B94517" w:rsidRPr="0044738C">
        <w:rPr>
          <w:rFonts w:ascii="仿宋_GB2312" w:eastAsia="仿宋_GB2312" w:hAnsi="仿宋" w:hint="eastAsia"/>
          <w:sz w:val="28"/>
          <w:szCs w:val="28"/>
        </w:rPr>
        <w:t>。</w:t>
      </w:r>
    </w:p>
    <w:p w14:paraId="68069076" w14:textId="2652CF16" w:rsidR="00EB38D0" w:rsidRPr="006A5BDA" w:rsidRDefault="00EB38D0" w:rsidP="00255E5A">
      <w:pPr>
        <w:spacing w:after="0"/>
        <w:ind w:firstLineChars="200" w:firstLine="562"/>
        <w:rPr>
          <w:rFonts w:ascii="仿宋_GB2312" w:eastAsia="仿宋_GB2312" w:hAnsi="仿宋" w:hint="eastAsia"/>
          <w:b/>
          <w:bCs/>
          <w:sz w:val="28"/>
          <w:szCs w:val="28"/>
        </w:rPr>
      </w:pPr>
      <w:r w:rsidRPr="006A5BDA">
        <w:rPr>
          <w:rFonts w:ascii="仿宋_GB2312" w:eastAsia="仿宋_GB2312" w:hAnsi="仿宋" w:hint="eastAsia"/>
          <w:b/>
          <w:bCs/>
          <w:sz w:val="28"/>
          <w:szCs w:val="28"/>
        </w:rPr>
        <w:t>5.</w:t>
      </w:r>
      <w:r w:rsidR="00CD7B10" w:rsidRPr="006A5BDA">
        <w:rPr>
          <w:rFonts w:ascii="仿宋_GB2312" w:eastAsia="仿宋_GB2312" w:hAnsi="仿宋" w:hint="eastAsia"/>
          <w:b/>
          <w:bCs/>
          <w:sz w:val="28"/>
          <w:szCs w:val="28"/>
        </w:rPr>
        <w:t>二三级</w:t>
      </w:r>
      <w:r w:rsidR="00FD2FA4" w:rsidRPr="006A5BDA">
        <w:rPr>
          <w:rFonts w:ascii="仿宋_GB2312" w:eastAsia="仿宋_GB2312" w:hAnsi="仿宋" w:hint="eastAsia"/>
          <w:b/>
          <w:bCs/>
          <w:sz w:val="28"/>
          <w:szCs w:val="28"/>
        </w:rPr>
        <w:t>标题</w:t>
      </w:r>
    </w:p>
    <w:p w14:paraId="4C4D3342" w14:textId="78C39039" w:rsidR="00B934A2" w:rsidRPr="0044738C" w:rsidRDefault="006A5BDA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专家</w:t>
      </w:r>
      <w:r w:rsidR="00B934A2" w:rsidRPr="0044738C">
        <w:rPr>
          <w:rFonts w:ascii="仿宋_GB2312" w:eastAsia="仿宋_GB2312" w:hAnsi="仿宋" w:hint="eastAsia"/>
          <w:sz w:val="28"/>
          <w:szCs w:val="28"/>
        </w:rPr>
        <w:t>评阅</w:t>
      </w:r>
      <w:r w:rsidR="002840C0">
        <w:rPr>
          <w:rFonts w:ascii="仿宋_GB2312" w:eastAsia="仿宋_GB2312" w:hAnsi="仿宋" w:hint="eastAsia"/>
          <w:sz w:val="28"/>
          <w:szCs w:val="28"/>
        </w:rPr>
        <w:t>论文时</w:t>
      </w:r>
      <w:r w:rsidR="00A769F5" w:rsidRPr="0044738C">
        <w:rPr>
          <w:rFonts w:ascii="仿宋_GB2312" w:eastAsia="仿宋_GB2312" w:hAnsi="仿宋" w:hint="eastAsia"/>
          <w:sz w:val="28"/>
          <w:szCs w:val="28"/>
        </w:rPr>
        <w:t>会重点看</w:t>
      </w:r>
      <w:r w:rsidR="00B934A2" w:rsidRPr="0044738C">
        <w:rPr>
          <w:rFonts w:ascii="仿宋_GB2312" w:eastAsia="仿宋_GB2312" w:hAnsi="仿宋" w:hint="eastAsia"/>
          <w:sz w:val="28"/>
          <w:szCs w:val="28"/>
        </w:rPr>
        <w:t>标题，要反复推敲论文的标题，斟酌每一个字。拟定标题的原则是</w:t>
      </w:r>
      <w:r w:rsidR="000940F5" w:rsidRPr="0044738C">
        <w:rPr>
          <w:rFonts w:ascii="仿宋_GB2312" w:eastAsia="仿宋_GB2312" w:hAnsi="仿宋" w:hint="eastAsia"/>
          <w:sz w:val="28"/>
          <w:szCs w:val="28"/>
        </w:rPr>
        <w:t>简洁、通畅</w:t>
      </w:r>
      <w:r w:rsidR="00B934A2" w:rsidRPr="0044738C">
        <w:rPr>
          <w:rFonts w:ascii="仿宋_GB2312" w:eastAsia="仿宋_GB2312" w:hAnsi="仿宋" w:hint="eastAsia"/>
          <w:sz w:val="28"/>
          <w:szCs w:val="28"/>
        </w:rPr>
        <w:t>，能高度概括所统领的内容，能用较少的字概括的，绝不多用一个字。</w:t>
      </w:r>
    </w:p>
    <w:p w14:paraId="7A1D239A" w14:textId="431146A4" w:rsidR="00A769F5" w:rsidRPr="0044738C" w:rsidRDefault="00A769F5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标题应当</w:t>
      </w:r>
      <w:r w:rsidR="002840C0">
        <w:rPr>
          <w:rFonts w:ascii="仿宋_GB2312" w:eastAsia="仿宋_GB2312" w:hAnsi="仿宋" w:hint="eastAsia"/>
          <w:sz w:val="28"/>
          <w:szCs w:val="28"/>
        </w:rPr>
        <w:t>层层</w:t>
      </w:r>
      <w:r w:rsidRPr="0044738C">
        <w:rPr>
          <w:rFonts w:ascii="仿宋_GB2312" w:eastAsia="仿宋_GB2312" w:hAnsi="仿宋" w:hint="eastAsia"/>
          <w:sz w:val="28"/>
          <w:szCs w:val="28"/>
        </w:rPr>
        <w:t>分解题目，二级标题</w:t>
      </w:r>
      <w:bookmarkStart w:id="0" w:name="OLE_LINK8"/>
      <w:r w:rsidRPr="0044738C">
        <w:rPr>
          <w:rFonts w:ascii="仿宋_GB2312" w:eastAsia="仿宋_GB2312" w:hAnsi="仿宋" w:hint="eastAsia"/>
          <w:sz w:val="28"/>
          <w:szCs w:val="28"/>
        </w:rPr>
        <w:t>的研究内容应当被题目的研究范围所包含</w:t>
      </w:r>
      <w:bookmarkEnd w:id="0"/>
      <w:r w:rsidRPr="0044738C">
        <w:rPr>
          <w:rFonts w:ascii="仿宋_GB2312" w:eastAsia="仿宋_GB2312" w:hAnsi="仿宋" w:hint="eastAsia"/>
          <w:sz w:val="28"/>
          <w:szCs w:val="28"/>
        </w:rPr>
        <w:t>，三级标题的研究内容应当被其归属的二级标题研究范围所包含。否则就是文不对题。</w:t>
      </w:r>
    </w:p>
    <w:p w14:paraId="420758CB" w14:textId="12DA12B4" w:rsidR="004842CE" w:rsidRPr="004842CE" w:rsidRDefault="004D0B04" w:rsidP="00255E5A">
      <w:pPr>
        <w:spacing w:after="0"/>
        <w:ind w:firstLineChars="200" w:firstLine="562"/>
        <w:rPr>
          <w:rFonts w:ascii="仿宋_GB2312" w:eastAsia="仿宋_GB2312" w:hAnsi="仿宋" w:hint="eastAsia"/>
          <w:b/>
          <w:bCs/>
          <w:sz w:val="28"/>
          <w:szCs w:val="28"/>
        </w:rPr>
      </w:pPr>
      <w:r w:rsidRPr="004842CE">
        <w:rPr>
          <w:rFonts w:ascii="仿宋_GB2312" w:eastAsia="仿宋_GB2312" w:hAnsi="仿宋" w:hint="eastAsia"/>
          <w:b/>
          <w:bCs/>
          <w:sz w:val="28"/>
          <w:szCs w:val="28"/>
        </w:rPr>
        <w:t>6.</w:t>
      </w:r>
      <w:r w:rsidR="00B10834">
        <w:rPr>
          <w:rFonts w:ascii="仿宋_GB2312" w:eastAsia="仿宋_GB2312" w:hAnsi="仿宋" w:hint="eastAsia"/>
          <w:b/>
          <w:bCs/>
          <w:sz w:val="28"/>
          <w:szCs w:val="28"/>
        </w:rPr>
        <w:t>问题意识与</w:t>
      </w:r>
      <w:r w:rsidR="004842CE" w:rsidRPr="004842CE">
        <w:rPr>
          <w:rFonts w:ascii="仿宋_GB2312" w:eastAsia="仿宋_GB2312" w:hAnsi="仿宋" w:hint="eastAsia"/>
          <w:b/>
          <w:bCs/>
          <w:sz w:val="28"/>
          <w:szCs w:val="28"/>
        </w:rPr>
        <w:t>论文的逻辑性</w:t>
      </w:r>
    </w:p>
    <w:p w14:paraId="01DC9B6A" w14:textId="70B69A35" w:rsidR="00C201D1" w:rsidRDefault="00564D63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论文的价值体现</w:t>
      </w:r>
      <w:r w:rsidR="007065ED">
        <w:rPr>
          <w:rFonts w:ascii="仿宋_GB2312" w:eastAsia="仿宋_GB2312" w:hAnsi="仿宋" w:hint="eastAsia"/>
          <w:sz w:val="28"/>
          <w:szCs w:val="28"/>
        </w:rPr>
        <w:t>在</w:t>
      </w:r>
      <w:r>
        <w:rPr>
          <w:rFonts w:ascii="仿宋_GB2312" w:eastAsia="仿宋_GB2312" w:hAnsi="仿宋" w:hint="eastAsia"/>
          <w:sz w:val="28"/>
          <w:szCs w:val="28"/>
        </w:rPr>
        <w:t>解决问题，因此，</w:t>
      </w:r>
      <w:r w:rsidR="004D52F2" w:rsidRPr="004D52F2">
        <w:rPr>
          <w:rFonts w:ascii="仿宋_GB2312" w:eastAsia="仿宋_GB2312" w:hAnsi="仿宋" w:hint="eastAsia"/>
          <w:sz w:val="28"/>
          <w:szCs w:val="28"/>
        </w:rPr>
        <w:t>论文</w:t>
      </w:r>
      <w:r w:rsidR="004D52F2">
        <w:rPr>
          <w:rFonts w:ascii="仿宋_GB2312" w:eastAsia="仿宋_GB2312" w:hAnsi="仿宋" w:hint="eastAsia"/>
          <w:sz w:val="28"/>
          <w:szCs w:val="28"/>
        </w:rPr>
        <w:t>的</w:t>
      </w:r>
      <w:r w:rsidR="00291DB2">
        <w:rPr>
          <w:rFonts w:ascii="仿宋_GB2312" w:eastAsia="仿宋_GB2312" w:hAnsi="仿宋" w:hint="eastAsia"/>
          <w:sz w:val="28"/>
          <w:szCs w:val="28"/>
        </w:rPr>
        <w:t>整体</w:t>
      </w:r>
      <w:r w:rsidR="004D52F2">
        <w:rPr>
          <w:rFonts w:ascii="仿宋_GB2312" w:eastAsia="仿宋_GB2312" w:hAnsi="仿宋" w:hint="eastAsia"/>
          <w:sz w:val="28"/>
          <w:szCs w:val="28"/>
        </w:rPr>
        <w:t>逻辑结构提倡采用</w:t>
      </w:r>
      <w:r w:rsidR="004D52F2" w:rsidRPr="004D52F2">
        <w:rPr>
          <w:rFonts w:ascii="仿宋_GB2312" w:eastAsia="仿宋_GB2312" w:hAnsi="仿宋" w:hint="eastAsia"/>
          <w:sz w:val="28"/>
          <w:szCs w:val="28"/>
        </w:rPr>
        <w:t>提出问题、分析问题、解决问题的思路展开</w:t>
      </w:r>
      <w:r>
        <w:rPr>
          <w:rFonts w:ascii="仿宋_GB2312" w:eastAsia="仿宋_GB2312" w:hAnsi="仿宋" w:hint="eastAsia"/>
          <w:sz w:val="28"/>
          <w:szCs w:val="28"/>
        </w:rPr>
        <w:t>。</w:t>
      </w:r>
      <w:r w:rsidR="00291DB2">
        <w:rPr>
          <w:rFonts w:ascii="仿宋_GB2312" w:eastAsia="仿宋_GB2312" w:hAnsi="仿宋" w:hint="eastAsia"/>
          <w:sz w:val="28"/>
          <w:szCs w:val="28"/>
        </w:rPr>
        <w:t>案件分析</w:t>
      </w:r>
      <w:r w:rsidR="00931074">
        <w:rPr>
          <w:rFonts w:ascii="仿宋_GB2312" w:eastAsia="仿宋_GB2312" w:hAnsi="仿宋" w:hint="eastAsia"/>
          <w:sz w:val="28"/>
          <w:szCs w:val="28"/>
        </w:rPr>
        <w:t>类论文</w:t>
      </w:r>
      <w:r w:rsidR="00291DB2">
        <w:rPr>
          <w:rFonts w:ascii="仿宋_GB2312" w:eastAsia="仿宋_GB2312" w:hAnsi="仿宋" w:hint="eastAsia"/>
          <w:sz w:val="28"/>
          <w:szCs w:val="28"/>
        </w:rPr>
        <w:t>焦点的提炼要反映</w:t>
      </w:r>
      <w:r w:rsidR="004102BC" w:rsidRPr="004102BC">
        <w:rPr>
          <w:rFonts w:ascii="仿宋_GB2312" w:eastAsia="仿宋_GB2312" w:hAnsi="仿宋" w:hint="eastAsia"/>
          <w:sz w:val="28"/>
          <w:szCs w:val="28"/>
        </w:rPr>
        <w:t>疑难问题</w:t>
      </w:r>
      <w:r w:rsidR="004102BC">
        <w:rPr>
          <w:rFonts w:ascii="仿宋_GB2312" w:eastAsia="仿宋_GB2312" w:hAnsi="仿宋" w:hint="eastAsia"/>
          <w:sz w:val="28"/>
          <w:szCs w:val="28"/>
        </w:rPr>
        <w:t>，法理分析部分</w:t>
      </w:r>
      <w:r w:rsidR="00C3799D">
        <w:rPr>
          <w:rFonts w:ascii="仿宋_GB2312" w:eastAsia="仿宋_GB2312" w:hAnsi="仿宋" w:hint="eastAsia"/>
          <w:sz w:val="28"/>
          <w:szCs w:val="28"/>
        </w:rPr>
        <w:t>要围绕焦点揭示的疑难问题展开分析</w:t>
      </w:r>
      <w:r w:rsidR="00487684">
        <w:rPr>
          <w:rFonts w:ascii="仿宋_GB2312" w:eastAsia="仿宋_GB2312" w:hAnsi="仿宋" w:hint="eastAsia"/>
          <w:sz w:val="28"/>
          <w:szCs w:val="28"/>
        </w:rPr>
        <w:t>，</w:t>
      </w:r>
      <w:r w:rsidR="00487684" w:rsidRPr="00487684">
        <w:rPr>
          <w:rFonts w:ascii="仿宋_GB2312" w:eastAsia="仿宋_GB2312" w:hAnsi="仿宋" w:hint="eastAsia"/>
          <w:sz w:val="28"/>
          <w:szCs w:val="28"/>
        </w:rPr>
        <w:t>所提出的观点、建议能厘清争议焦点，解决疑难问</w:t>
      </w:r>
      <w:r w:rsidR="00487684" w:rsidRPr="00487684">
        <w:rPr>
          <w:rFonts w:ascii="仿宋_GB2312" w:eastAsia="仿宋_GB2312" w:hAnsi="仿宋" w:hint="eastAsia"/>
          <w:sz w:val="28"/>
          <w:szCs w:val="28"/>
        </w:rPr>
        <w:lastRenderedPageBreak/>
        <w:t>题</w:t>
      </w:r>
      <w:r w:rsidR="00487684">
        <w:rPr>
          <w:rFonts w:ascii="仿宋_GB2312" w:eastAsia="仿宋_GB2312" w:hAnsi="仿宋" w:hint="eastAsia"/>
          <w:sz w:val="28"/>
          <w:szCs w:val="28"/>
        </w:rPr>
        <w:t>，</w:t>
      </w:r>
      <w:r w:rsidR="00AC5425">
        <w:rPr>
          <w:rFonts w:ascii="仿宋_GB2312" w:eastAsia="仿宋_GB2312" w:hAnsi="仿宋" w:hint="eastAsia"/>
          <w:sz w:val="28"/>
          <w:szCs w:val="28"/>
        </w:rPr>
        <w:t>即</w:t>
      </w:r>
      <w:r w:rsidR="00487684">
        <w:rPr>
          <w:rFonts w:ascii="仿宋_GB2312" w:eastAsia="仿宋_GB2312" w:hAnsi="仿宋" w:hint="eastAsia"/>
          <w:sz w:val="28"/>
          <w:szCs w:val="28"/>
        </w:rPr>
        <w:t>完善建议</w:t>
      </w:r>
      <w:r w:rsidR="00AC5425">
        <w:rPr>
          <w:rFonts w:ascii="仿宋_GB2312" w:eastAsia="仿宋_GB2312" w:hAnsi="仿宋" w:hint="eastAsia"/>
          <w:sz w:val="28"/>
          <w:szCs w:val="28"/>
        </w:rPr>
        <w:t>应当</w:t>
      </w:r>
      <w:r w:rsidR="00487684">
        <w:rPr>
          <w:rFonts w:ascii="仿宋_GB2312" w:eastAsia="仿宋_GB2312" w:hAnsi="仿宋" w:hint="eastAsia"/>
          <w:sz w:val="28"/>
          <w:szCs w:val="28"/>
        </w:rPr>
        <w:t>回应争议焦点。</w:t>
      </w:r>
    </w:p>
    <w:p w14:paraId="3D073660" w14:textId="12023E42" w:rsidR="006131BA" w:rsidRDefault="008F5D50" w:rsidP="006131B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具体而言，</w:t>
      </w:r>
      <w:r w:rsidR="006131BA">
        <w:rPr>
          <w:rFonts w:ascii="仿宋_GB2312" w:eastAsia="仿宋_GB2312" w:hAnsi="仿宋" w:hint="eastAsia"/>
          <w:sz w:val="28"/>
          <w:szCs w:val="28"/>
        </w:rPr>
        <w:t>论文的三大板块是提出问题、分析问题、解决问题，在修改完善上述三大板块时尤其要思考以下几点：</w:t>
      </w:r>
    </w:p>
    <w:p w14:paraId="58BDDAF0" w14:textId="77777777" w:rsidR="006131BA" w:rsidRDefault="006131BA" w:rsidP="006131B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第一，论文是否提出了疑难问题，具体疑难问题是什么？如果没有疑难问题，或疑难问题不清晰、不具体，要准确提炼疑难问题。</w:t>
      </w:r>
    </w:p>
    <w:p w14:paraId="06850FC5" w14:textId="77777777" w:rsidR="006131BA" w:rsidRDefault="006131BA" w:rsidP="006131B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二，理论分析板块是否围绕疑难问题展开？是否为对策建议提供理论支撑？没有围绕疑难问题分析的论述都是无效的文字，不能为对策建议提供支持的分析都是多余，应当果断删除，并围绕疑难问题展开法理分析。</w:t>
      </w:r>
    </w:p>
    <w:p w14:paraId="483F3CAB" w14:textId="39BA9F3B" w:rsidR="006131BA" w:rsidRDefault="006131BA" w:rsidP="006131B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第三，对策建议板块是否基于理论分析展开？如果没有，不仅反映理论分析板块和对策建议之间缺乏逻辑关联，而且对策建议也难以让人信服。对策建议是否解决了疑难问题？没有解决疑难问题的对策没有价值。</w:t>
      </w:r>
    </w:p>
    <w:p w14:paraId="17229FA2" w14:textId="2D160673" w:rsidR="00CD7B10" w:rsidRPr="0044738C" w:rsidRDefault="008D7782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第四，</w:t>
      </w:r>
      <w:r w:rsidR="004D0B04" w:rsidRPr="0044738C">
        <w:rPr>
          <w:rFonts w:ascii="仿宋_GB2312" w:eastAsia="仿宋_GB2312" w:hAnsi="仿宋" w:hint="eastAsia"/>
          <w:sz w:val="28"/>
          <w:szCs w:val="28"/>
        </w:rPr>
        <w:t>前文的理论</w:t>
      </w:r>
      <w:r w:rsidR="00F23395" w:rsidRPr="0044738C">
        <w:rPr>
          <w:rFonts w:ascii="仿宋_GB2312" w:eastAsia="仿宋_GB2312" w:hAnsi="仿宋" w:hint="eastAsia"/>
          <w:sz w:val="28"/>
          <w:szCs w:val="28"/>
        </w:rPr>
        <w:t>介绍、域外立法等</w:t>
      </w:r>
      <w:r w:rsidR="004D0B04" w:rsidRPr="0044738C">
        <w:rPr>
          <w:rFonts w:ascii="仿宋_GB2312" w:eastAsia="仿宋_GB2312" w:hAnsi="仿宋" w:hint="eastAsia"/>
          <w:sz w:val="28"/>
          <w:szCs w:val="28"/>
        </w:rPr>
        <w:t>铺垫要在后文分析论证</w:t>
      </w:r>
      <w:r w:rsidR="001811B9" w:rsidRPr="0044738C">
        <w:rPr>
          <w:rFonts w:ascii="仿宋_GB2312" w:eastAsia="仿宋_GB2312" w:hAnsi="仿宋" w:hint="eastAsia"/>
          <w:sz w:val="28"/>
          <w:szCs w:val="28"/>
        </w:rPr>
        <w:t>中</w:t>
      </w:r>
      <w:r w:rsidR="004D0B04" w:rsidRPr="0044738C">
        <w:rPr>
          <w:rFonts w:ascii="仿宋_GB2312" w:eastAsia="仿宋_GB2312" w:hAnsi="仿宋" w:hint="eastAsia"/>
          <w:sz w:val="28"/>
          <w:szCs w:val="28"/>
        </w:rPr>
        <w:t>有用，没有用的铺垫</w:t>
      </w:r>
      <w:r w:rsidR="00F23395" w:rsidRPr="0044738C">
        <w:rPr>
          <w:rFonts w:ascii="仿宋_GB2312" w:eastAsia="仿宋_GB2312" w:hAnsi="仿宋" w:hint="eastAsia"/>
          <w:sz w:val="28"/>
          <w:szCs w:val="28"/>
        </w:rPr>
        <w:t>不仅是多余，而且会破坏论文的逻辑性。</w:t>
      </w:r>
    </w:p>
    <w:p w14:paraId="31ECC309" w14:textId="5F6626CB" w:rsidR="003F1E69" w:rsidRPr="00B542A4" w:rsidRDefault="00C33E07" w:rsidP="00255E5A">
      <w:pPr>
        <w:spacing w:after="0"/>
        <w:ind w:firstLineChars="200" w:firstLine="562"/>
        <w:rPr>
          <w:rFonts w:ascii="仿宋_GB2312" w:eastAsia="仿宋_GB2312" w:hAnsi="仿宋" w:hint="eastAsia"/>
          <w:b/>
          <w:bCs/>
          <w:sz w:val="28"/>
          <w:szCs w:val="28"/>
        </w:rPr>
      </w:pPr>
      <w:bookmarkStart w:id="1" w:name="OLE_LINK11"/>
      <w:r>
        <w:rPr>
          <w:rFonts w:ascii="仿宋_GB2312" w:eastAsia="仿宋_GB2312" w:hAnsi="仿宋" w:hint="eastAsia"/>
          <w:b/>
          <w:bCs/>
          <w:sz w:val="28"/>
          <w:szCs w:val="28"/>
        </w:rPr>
        <w:t>7.</w:t>
      </w:r>
      <w:r w:rsidR="003F1E69" w:rsidRPr="00B542A4">
        <w:rPr>
          <w:rFonts w:ascii="仿宋_GB2312" w:eastAsia="仿宋_GB2312" w:hAnsi="仿宋" w:hint="eastAsia"/>
          <w:b/>
          <w:bCs/>
          <w:sz w:val="28"/>
          <w:szCs w:val="28"/>
        </w:rPr>
        <w:t xml:space="preserve"> </w:t>
      </w:r>
      <w:r w:rsidR="000F6781" w:rsidRPr="00B542A4">
        <w:rPr>
          <w:rFonts w:ascii="仿宋_GB2312" w:eastAsia="仿宋_GB2312" w:hAnsi="仿宋" w:hint="eastAsia"/>
          <w:b/>
          <w:bCs/>
          <w:sz w:val="28"/>
          <w:szCs w:val="28"/>
        </w:rPr>
        <w:t>引注</w:t>
      </w:r>
      <w:r w:rsidR="00111A44" w:rsidRPr="00B542A4">
        <w:rPr>
          <w:rFonts w:ascii="仿宋_GB2312" w:eastAsia="仿宋_GB2312" w:hAnsi="仿宋" w:hint="eastAsia"/>
          <w:b/>
          <w:bCs/>
          <w:sz w:val="28"/>
          <w:szCs w:val="28"/>
        </w:rPr>
        <w:t>和</w:t>
      </w:r>
      <w:r w:rsidR="003F1E69" w:rsidRPr="00B542A4">
        <w:rPr>
          <w:rFonts w:ascii="仿宋_GB2312" w:eastAsia="仿宋_GB2312" w:hAnsi="仿宋" w:hint="eastAsia"/>
          <w:b/>
          <w:bCs/>
          <w:sz w:val="28"/>
          <w:szCs w:val="28"/>
        </w:rPr>
        <w:t>参考文献</w:t>
      </w:r>
    </w:p>
    <w:bookmarkEnd w:id="1"/>
    <w:p w14:paraId="3C763589" w14:textId="196E67F8" w:rsidR="00A5251B" w:rsidRPr="0044738C" w:rsidRDefault="00A5251B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学术论文不能没有引注，尤其是介绍、</w:t>
      </w:r>
      <w:r w:rsidR="003356A9" w:rsidRPr="0044738C">
        <w:rPr>
          <w:rFonts w:ascii="仿宋_GB2312" w:eastAsia="仿宋_GB2312" w:hAnsi="仿宋" w:hint="eastAsia"/>
          <w:sz w:val="28"/>
          <w:szCs w:val="28"/>
        </w:rPr>
        <w:t>引用</w:t>
      </w:r>
      <w:r w:rsidRPr="0044738C">
        <w:rPr>
          <w:rFonts w:ascii="仿宋_GB2312" w:eastAsia="仿宋_GB2312" w:hAnsi="仿宋" w:hint="eastAsia"/>
          <w:sz w:val="28"/>
          <w:szCs w:val="28"/>
        </w:rPr>
        <w:t>他人</w:t>
      </w:r>
      <w:r w:rsidR="003356A9" w:rsidRPr="0044738C">
        <w:rPr>
          <w:rFonts w:ascii="仿宋_GB2312" w:eastAsia="仿宋_GB2312" w:hAnsi="仿宋" w:hint="eastAsia"/>
          <w:sz w:val="28"/>
          <w:szCs w:val="28"/>
        </w:rPr>
        <w:t>观点时，要注明引用文献。</w:t>
      </w:r>
      <w:r w:rsidR="00CF5DAC" w:rsidRPr="00A71B7F">
        <w:rPr>
          <w:rFonts w:ascii="仿宋_GB2312" w:eastAsia="仿宋_GB2312" w:hAnsi="仿宋" w:hint="eastAsia"/>
          <w:sz w:val="28"/>
          <w:szCs w:val="28"/>
        </w:rPr>
        <w:t>文中的引用文献要带页码</w:t>
      </w:r>
      <w:r w:rsidR="00CF5DAC">
        <w:rPr>
          <w:rFonts w:ascii="仿宋_GB2312" w:eastAsia="仿宋_GB2312" w:hAnsi="仿宋" w:hint="eastAsia"/>
          <w:sz w:val="28"/>
          <w:szCs w:val="28"/>
        </w:rPr>
        <w:t>，文末</w:t>
      </w:r>
      <w:r w:rsidR="00A71B7F" w:rsidRPr="00A71B7F">
        <w:rPr>
          <w:rFonts w:ascii="仿宋_GB2312" w:eastAsia="仿宋_GB2312" w:hAnsi="仿宋" w:hint="eastAsia"/>
          <w:sz w:val="28"/>
          <w:szCs w:val="28"/>
        </w:rPr>
        <w:t>参考文献不带页码</w:t>
      </w:r>
      <w:r w:rsidR="00CF5DAC">
        <w:rPr>
          <w:rFonts w:ascii="仿宋_GB2312" w:eastAsia="仿宋_GB2312" w:hAnsi="仿宋" w:hint="eastAsia"/>
          <w:sz w:val="28"/>
          <w:szCs w:val="28"/>
        </w:rPr>
        <w:t>。</w:t>
      </w:r>
    </w:p>
    <w:p w14:paraId="5BA83724" w14:textId="6715A2B0" w:rsidR="003F1E69" w:rsidRPr="0044738C" w:rsidRDefault="003356A9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引注文献和</w:t>
      </w:r>
      <w:r w:rsidR="009759CD" w:rsidRPr="0044738C">
        <w:rPr>
          <w:rFonts w:ascii="仿宋_GB2312" w:eastAsia="仿宋_GB2312" w:hAnsi="仿宋" w:hint="eastAsia"/>
          <w:sz w:val="28"/>
          <w:szCs w:val="28"/>
        </w:rPr>
        <w:t>参考文献</w:t>
      </w:r>
      <w:r w:rsidR="003F1E69" w:rsidRPr="0044738C">
        <w:rPr>
          <w:rFonts w:ascii="仿宋_GB2312" w:eastAsia="仿宋_GB2312" w:hAnsi="仿宋" w:hint="eastAsia"/>
          <w:sz w:val="28"/>
          <w:szCs w:val="28"/>
        </w:rPr>
        <w:t>格式只能选其一，不能混用。</w:t>
      </w:r>
      <w:r w:rsidR="0016736D">
        <w:rPr>
          <w:rFonts w:ascii="仿宋_GB2312" w:eastAsia="仿宋_GB2312" w:hAnsi="仿宋" w:hint="eastAsia"/>
          <w:sz w:val="28"/>
          <w:szCs w:val="28"/>
        </w:rPr>
        <w:t>我校</w:t>
      </w:r>
      <w:r w:rsidR="005D2D72">
        <w:rPr>
          <w:rFonts w:ascii="仿宋_GB2312" w:eastAsia="仿宋_GB2312" w:hAnsi="仿宋" w:hint="eastAsia"/>
          <w:sz w:val="28"/>
          <w:szCs w:val="28"/>
        </w:rPr>
        <w:t>采用</w:t>
      </w:r>
      <w:r w:rsidR="0016736D">
        <w:rPr>
          <w:rFonts w:ascii="仿宋_GB2312" w:eastAsia="仿宋_GB2312" w:hAnsi="仿宋" w:hint="eastAsia"/>
          <w:sz w:val="28"/>
          <w:szCs w:val="28"/>
        </w:rPr>
        <w:t>的是</w:t>
      </w:r>
      <w:r w:rsidR="005D2D72" w:rsidRPr="005D2D72">
        <w:rPr>
          <w:rFonts w:ascii="仿宋_GB2312" w:eastAsia="仿宋_GB2312" w:hAnsi="仿宋" w:hint="eastAsia"/>
          <w:sz w:val="28"/>
          <w:szCs w:val="28"/>
        </w:rPr>
        <w:t>《信息与文献—参考文献著录规则》（GB/T 7714-2015）</w:t>
      </w:r>
      <w:r w:rsidR="005D2D72">
        <w:rPr>
          <w:rFonts w:ascii="仿宋_GB2312" w:eastAsia="仿宋_GB2312" w:hAnsi="仿宋" w:hint="eastAsia"/>
          <w:sz w:val="28"/>
          <w:szCs w:val="28"/>
        </w:rPr>
        <w:t>，</w:t>
      </w:r>
      <w:r w:rsidR="00460543" w:rsidRPr="0044738C">
        <w:rPr>
          <w:rFonts w:ascii="仿宋_GB2312" w:eastAsia="仿宋_GB2312" w:hAnsi="仿宋" w:hint="eastAsia"/>
          <w:sz w:val="28"/>
          <w:szCs w:val="28"/>
        </w:rPr>
        <w:t>常见文献示例</w:t>
      </w:r>
      <w:r w:rsidRPr="0044738C">
        <w:rPr>
          <w:rFonts w:ascii="仿宋_GB2312" w:eastAsia="仿宋_GB2312" w:hAnsi="仿宋" w:hint="eastAsia"/>
          <w:sz w:val="28"/>
          <w:szCs w:val="28"/>
        </w:rPr>
        <w:t>如下：</w:t>
      </w:r>
    </w:p>
    <w:p w14:paraId="248B7A93" w14:textId="53F4A7E9" w:rsidR="00F966B2" w:rsidRPr="0044738C" w:rsidRDefault="00F966B2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lastRenderedPageBreak/>
        <w:t>（1）引用案例</w:t>
      </w:r>
      <w:r w:rsidR="00583EDE" w:rsidRPr="0044738C">
        <w:rPr>
          <w:rFonts w:ascii="仿宋_GB2312" w:eastAsia="仿宋_GB2312" w:hAnsi="仿宋" w:hint="eastAsia"/>
          <w:sz w:val="28"/>
          <w:szCs w:val="28"/>
        </w:rPr>
        <w:t>的</w:t>
      </w:r>
      <w:r w:rsidRPr="0044738C">
        <w:rPr>
          <w:rFonts w:ascii="仿宋_GB2312" w:eastAsia="仿宋_GB2312" w:hAnsi="仿宋" w:hint="eastAsia"/>
          <w:sz w:val="28"/>
          <w:szCs w:val="28"/>
        </w:rPr>
        <w:t>格式</w:t>
      </w:r>
    </w:p>
    <w:p w14:paraId="5BE483D6" w14:textId="47EB0840" w:rsidR="00F966B2" w:rsidRPr="0044738C" w:rsidRDefault="00F966B2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参见江苏省宿迁市中级人民法院（2019）苏13刑终195号刑事判决书。</w:t>
      </w:r>
    </w:p>
    <w:p w14:paraId="385DBDEA" w14:textId="47B14019" w:rsidR="00583EDE" w:rsidRPr="0044738C" w:rsidRDefault="00583EDE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（2）引用期刊论文的格式</w:t>
      </w:r>
    </w:p>
    <w:p w14:paraId="4B2A5ED0" w14:textId="114527EA" w:rsidR="00583EDE" w:rsidRDefault="0044738C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4738C">
        <w:rPr>
          <w:rFonts w:ascii="仿宋_GB2312" w:eastAsia="仿宋_GB2312" w:hAnsi="仿宋" w:hint="eastAsia"/>
          <w:sz w:val="28"/>
          <w:szCs w:val="28"/>
        </w:rPr>
        <w:t>张明楷.许霆案的刑法学分析[J].中外法学,2009(01):30-56.</w:t>
      </w:r>
    </w:p>
    <w:p w14:paraId="3694669B" w14:textId="55B150E5" w:rsidR="004422D1" w:rsidRDefault="004422D1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（3）引用专著的格式</w:t>
      </w:r>
    </w:p>
    <w:p w14:paraId="5DAEFE7F" w14:textId="06954D08" w:rsidR="004422D1" w:rsidRDefault="004C740B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张明楷</w:t>
      </w:r>
      <w:r w:rsidR="004422D1" w:rsidRPr="004422D1">
        <w:rPr>
          <w:rFonts w:ascii="仿宋_GB2312" w:eastAsia="仿宋_GB2312" w:hAnsi="仿宋" w:hint="eastAsia"/>
          <w:sz w:val="28"/>
          <w:szCs w:val="28"/>
        </w:rPr>
        <w:t>.刑法学[M].北京:</w:t>
      </w:r>
      <w:r>
        <w:rPr>
          <w:rFonts w:ascii="仿宋_GB2312" w:eastAsia="仿宋_GB2312" w:hAnsi="仿宋" w:hint="eastAsia"/>
          <w:sz w:val="28"/>
          <w:szCs w:val="28"/>
        </w:rPr>
        <w:t>法律出版社</w:t>
      </w:r>
      <w:r w:rsidR="004422D1" w:rsidRPr="004422D1"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2021</w:t>
      </w:r>
      <w:r w:rsidR="004422D1" w:rsidRPr="004422D1">
        <w:rPr>
          <w:rFonts w:ascii="仿宋_GB2312" w:eastAsia="仿宋_GB2312" w:hAnsi="仿宋" w:hint="eastAsia"/>
          <w:sz w:val="28"/>
          <w:szCs w:val="28"/>
        </w:rPr>
        <w:t>：82.</w:t>
      </w:r>
    </w:p>
    <w:p w14:paraId="2335DF7B" w14:textId="5CCAC833" w:rsidR="00B7003D" w:rsidRDefault="00B7003D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（4）</w:t>
      </w:r>
      <w:r w:rsidR="004A11B6">
        <w:rPr>
          <w:rFonts w:ascii="仿宋_GB2312" w:eastAsia="仿宋_GB2312" w:hAnsi="仿宋" w:hint="eastAsia"/>
          <w:sz w:val="28"/>
          <w:szCs w:val="28"/>
        </w:rPr>
        <w:t>引用报纸类文献的格式</w:t>
      </w:r>
    </w:p>
    <w:p w14:paraId="26B7BD7F" w14:textId="14457789" w:rsidR="00B7003D" w:rsidRDefault="004A11B6" w:rsidP="00255E5A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4A11B6">
        <w:rPr>
          <w:rFonts w:ascii="仿宋_GB2312" w:eastAsia="仿宋_GB2312" w:hAnsi="仿宋" w:hint="eastAsia"/>
          <w:sz w:val="28"/>
          <w:szCs w:val="28"/>
        </w:rPr>
        <w:t>习近平．在哲学社会科学工作座谈会上的讲话［N］．人民日报，2016 -5-17（2）.</w:t>
      </w:r>
    </w:p>
    <w:p w14:paraId="70F9EFB4" w14:textId="77777777" w:rsidR="00D057E0" w:rsidRDefault="00D057E0" w:rsidP="00D057E0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（5）引用学位论文的格式</w:t>
      </w:r>
    </w:p>
    <w:p w14:paraId="57A30A7E" w14:textId="551A674E" w:rsidR="005205FF" w:rsidRDefault="00B7003D" w:rsidP="00D057E0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B7003D">
        <w:rPr>
          <w:rFonts w:ascii="仿宋_GB2312" w:eastAsia="仿宋_GB2312" w:hAnsi="仿宋" w:hint="eastAsia"/>
          <w:sz w:val="28"/>
          <w:szCs w:val="28"/>
        </w:rPr>
        <w:t>孙仁玲.职务侵占罪的客观要件研究[D].西南政法大学,2017.</w:t>
      </w:r>
    </w:p>
    <w:p w14:paraId="2DE37209" w14:textId="120A8B47" w:rsidR="000964FF" w:rsidRPr="00B542A4" w:rsidRDefault="008D7782" w:rsidP="000964FF">
      <w:pPr>
        <w:spacing w:after="0"/>
        <w:ind w:firstLineChars="200" w:firstLine="562"/>
        <w:rPr>
          <w:rFonts w:ascii="仿宋_GB2312" w:eastAsia="仿宋_GB2312" w:hAnsi="仿宋" w:hint="eastAsia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8</w:t>
      </w:r>
      <w:r w:rsidR="000C312D">
        <w:rPr>
          <w:rFonts w:ascii="仿宋_GB2312" w:eastAsia="仿宋_GB2312" w:hAnsi="仿宋" w:hint="eastAsia"/>
          <w:b/>
          <w:bCs/>
          <w:sz w:val="28"/>
          <w:szCs w:val="28"/>
        </w:rPr>
        <w:t>.</w:t>
      </w:r>
      <w:r w:rsidR="000964FF" w:rsidRPr="00B542A4">
        <w:rPr>
          <w:rFonts w:ascii="仿宋_GB2312" w:eastAsia="仿宋_GB2312" w:hAnsi="仿宋" w:hint="eastAsia"/>
          <w:b/>
          <w:bCs/>
          <w:sz w:val="28"/>
          <w:szCs w:val="28"/>
        </w:rPr>
        <w:t xml:space="preserve"> </w:t>
      </w:r>
      <w:r w:rsidR="000964FF">
        <w:rPr>
          <w:rFonts w:ascii="仿宋_GB2312" w:eastAsia="仿宋_GB2312" w:hAnsi="仿宋" w:hint="eastAsia"/>
          <w:b/>
          <w:bCs/>
          <w:sz w:val="28"/>
          <w:szCs w:val="28"/>
        </w:rPr>
        <w:t>致谢</w:t>
      </w:r>
    </w:p>
    <w:p w14:paraId="4B31C1EF" w14:textId="59BFB36B" w:rsidR="00771EF4" w:rsidRDefault="000964FF" w:rsidP="00D057E0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964FF">
        <w:rPr>
          <w:rFonts w:ascii="仿宋_GB2312" w:eastAsia="仿宋_GB2312" w:hAnsi="仿宋" w:hint="eastAsia"/>
          <w:sz w:val="28"/>
          <w:szCs w:val="28"/>
        </w:rPr>
        <w:t>致谢应当引起高度重视，</w:t>
      </w:r>
      <w:r w:rsidR="00FA2888">
        <w:rPr>
          <w:rFonts w:ascii="仿宋_GB2312" w:eastAsia="仿宋_GB2312" w:hAnsi="仿宋" w:hint="eastAsia"/>
          <w:sz w:val="28"/>
          <w:szCs w:val="28"/>
        </w:rPr>
        <w:t>评阅</w:t>
      </w:r>
      <w:r w:rsidRPr="000964FF">
        <w:rPr>
          <w:rFonts w:ascii="仿宋_GB2312" w:eastAsia="仿宋_GB2312" w:hAnsi="仿宋" w:hint="eastAsia"/>
          <w:sz w:val="28"/>
          <w:szCs w:val="28"/>
        </w:rPr>
        <w:t>老师</w:t>
      </w:r>
      <w:r w:rsidR="00C71A63">
        <w:rPr>
          <w:rFonts w:ascii="仿宋_GB2312" w:eastAsia="仿宋_GB2312" w:hAnsi="仿宋" w:hint="eastAsia"/>
          <w:sz w:val="28"/>
          <w:szCs w:val="28"/>
        </w:rPr>
        <w:t>往往</w:t>
      </w:r>
      <w:r w:rsidRPr="000964FF">
        <w:rPr>
          <w:rFonts w:ascii="仿宋_GB2312" w:eastAsia="仿宋_GB2312" w:hAnsi="仿宋" w:hint="eastAsia"/>
          <w:sz w:val="28"/>
          <w:szCs w:val="28"/>
        </w:rPr>
        <w:t>通过观察</w:t>
      </w:r>
      <w:r w:rsidR="00C71A63">
        <w:rPr>
          <w:rFonts w:ascii="仿宋_GB2312" w:eastAsia="仿宋_GB2312" w:hAnsi="仿宋" w:hint="eastAsia"/>
          <w:sz w:val="28"/>
          <w:szCs w:val="28"/>
        </w:rPr>
        <w:t>学生</w:t>
      </w:r>
      <w:r w:rsidRPr="000964FF">
        <w:rPr>
          <w:rFonts w:ascii="仿宋_GB2312" w:eastAsia="仿宋_GB2312" w:hAnsi="仿宋" w:hint="eastAsia"/>
          <w:sz w:val="28"/>
          <w:szCs w:val="28"/>
        </w:rPr>
        <w:t>对四年本科学习以及毕业论文写作过程的描述，进而会对论文的评判产生很大的影响。因此，致谢应当突出四年学习的踏实、勤奋，还应当尽量详细表述学位论文从开题到定稿整个写作过程。</w:t>
      </w:r>
    </w:p>
    <w:p w14:paraId="30A10FAF" w14:textId="5ABF4CF4" w:rsidR="000964FF" w:rsidRPr="008E420D" w:rsidRDefault="00771EF4" w:rsidP="00D057E0">
      <w:pPr>
        <w:spacing w:after="0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建议</w:t>
      </w:r>
      <w:r w:rsidR="000964FF" w:rsidRPr="000964FF">
        <w:rPr>
          <w:rFonts w:ascii="仿宋_GB2312" w:eastAsia="仿宋_GB2312" w:hAnsi="仿宋" w:hint="eastAsia"/>
          <w:sz w:val="28"/>
          <w:szCs w:val="28"/>
        </w:rPr>
        <w:t>带着这样标准修改致谢：当专家看完致谢，他认为</w:t>
      </w:r>
      <w:r>
        <w:rPr>
          <w:rFonts w:ascii="仿宋_GB2312" w:eastAsia="仿宋_GB2312" w:hAnsi="仿宋" w:hint="eastAsia"/>
          <w:sz w:val="28"/>
          <w:szCs w:val="28"/>
        </w:rPr>
        <w:t>作者</w:t>
      </w:r>
      <w:r w:rsidR="000964FF" w:rsidRPr="000964FF">
        <w:rPr>
          <w:rFonts w:ascii="仿宋_GB2312" w:eastAsia="仿宋_GB2312" w:hAnsi="仿宋" w:hint="eastAsia"/>
          <w:sz w:val="28"/>
          <w:szCs w:val="28"/>
        </w:rPr>
        <w:t>踏实、勤奋学习了，写作论文过程中，态度认真，收集了详细的资料，善于思考，用心琢磨了相关内容，虚心和导师交通，认真修改完善了论文。</w:t>
      </w:r>
    </w:p>
    <w:sectPr w:rsidR="000964FF" w:rsidRPr="008E420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BCB9" w14:textId="77777777" w:rsidR="007847D9" w:rsidRDefault="007847D9" w:rsidP="00A46F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811FC15" w14:textId="77777777" w:rsidR="007847D9" w:rsidRDefault="007847D9" w:rsidP="00A46F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318546"/>
      <w:docPartObj>
        <w:docPartGallery w:val="Page Numbers (Bottom of Page)"/>
        <w:docPartUnique/>
      </w:docPartObj>
    </w:sdtPr>
    <w:sdtContent>
      <w:p w14:paraId="0F63AEAB" w14:textId="26E7C695" w:rsidR="00540BDB" w:rsidRDefault="00540BDB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FA55B18" w14:textId="77777777" w:rsidR="00540BDB" w:rsidRDefault="00540BD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1859" w14:textId="77777777" w:rsidR="007847D9" w:rsidRDefault="007847D9" w:rsidP="00A46FE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C64B01" w14:textId="77777777" w:rsidR="007847D9" w:rsidRDefault="007847D9" w:rsidP="00A46FE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2E11A2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width:7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shape>
        </w:pict>
      </mc:Choice>
      <mc:Fallback>
        <w:drawing>
          <wp:inline distT="0" distB="0" distL="0" distR="0" wp14:anchorId="46C6A7AC" wp14:editId="4E1B3E49">
            <wp:extent cx="952500" cy="952500"/>
            <wp:effectExtent l="0" t="0" r="0" b="0"/>
            <wp:docPr id="1868792500" name="图片 1" descr="C:\Users\liuweiqi\AppData\Local\Temp\art4C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56691" name="图片 2102756691" descr="C:\Users\liuweiqi\AppData\Local\Temp\art4C8E.tmp"/>
                    <pic:cNvPicPr/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4712C8B"/>
    <w:multiLevelType w:val="hybridMultilevel"/>
    <w:tmpl w:val="1FA6A04C"/>
    <w:lvl w:ilvl="0" w:tplc="28EA0C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207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8034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78B7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32A0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C084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E7F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40E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769B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5C0598"/>
    <w:multiLevelType w:val="hybridMultilevel"/>
    <w:tmpl w:val="985A500C"/>
    <w:lvl w:ilvl="0" w:tplc="437C47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6A36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483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2C1D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D261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CA9B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7413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248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2C4B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3598164">
    <w:abstractNumId w:val="1"/>
  </w:num>
  <w:num w:numId="2" w16cid:durableId="138772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71"/>
    <w:rsid w:val="000843BF"/>
    <w:rsid w:val="000940F5"/>
    <w:rsid w:val="000964FF"/>
    <w:rsid w:val="000A73CA"/>
    <w:rsid w:val="000C312D"/>
    <w:rsid w:val="000D22FD"/>
    <w:rsid w:val="000D386E"/>
    <w:rsid w:val="000F47B3"/>
    <w:rsid w:val="000F6781"/>
    <w:rsid w:val="00111A44"/>
    <w:rsid w:val="00123F10"/>
    <w:rsid w:val="00127925"/>
    <w:rsid w:val="00165321"/>
    <w:rsid w:val="0016736D"/>
    <w:rsid w:val="001811B9"/>
    <w:rsid w:val="00186D85"/>
    <w:rsid w:val="001A370E"/>
    <w:rsid w:val="001B7DAD"/>
    <w:rsid w:val="001D775D"/>
    <w:rsid w:val="001F53B6"/>
    <w:rsid w:val="001F5BFD"/>
    <w:rsid w:val="001F5F3D"/>
    <w:rsid w:val="002178FD"/>
    <w:rsid w:val="00220878"/>
    <w:rsid w:val="00247DE7"/>
    <w:rsid w:val="00255E5A"/>
    <w:rsid w:val="002561DE"/>
    <w:rsid w:val="002840C0"/>
    <w:rsid w:val="00285F17"/>
    <w:rsid w:val="002917EE"/>
    <w:rsid w:val="00291DB2"/>
    <w:rsid w:val="00293554"/>
    <w:rsid w:val="00297688"/>
    <w:rsid w:val="002B1C5F"/>
    <w:rsid w:val="002D4973"/>
    <w:rsid w:val="00324B0E"/>
    <w:rsid w:val="003356A9"/>
    <w:rsid w:val="00362775"/>
    <w:rsid w:val="003A3402"/>
    <w:rsid w:val="003E0501"/>
    <w:rsid w:val="003E721E"/>
    <w:rsid w:val="003F1E69"/>
    <w:rsid w:val="003F4B7D"/>
    <w:rsid w:val="004102BC"/>
    <w:rsid w:val="004422D1"/>
    <w:rsid w:val="0044738C"/>
    <w:rsid w:val="00460543"/>
    <w:rsid w:val="00464AF0"/>
    <w:rsid w:val="00466E21"/>
    <w:rsid w:val="004801D4"/>
    <w:rsid w:val="004842CE"/>
    <w:rsid w:val="00487684"/>
    <w:rsid w:val="00491850"/>
    <w:rsid w:val="0049303C"/>
    <w:rsid w:val="004A11B6"/>
    <w:rsid w:val="004C3176"/>
    <w:rsid w:val="004C45C6"/>
    <w:rsid w:val="004C740B"/>
    <w:rsid w:val="004D0B04"/>
    <w:rsid w:val="004D52F2"/>
    <w:rsid w:val="005060C4"/>
    <w:rsid w:val="005145B3"/>
    <w:rsid w:val="005205FF"/>
    <w:rsid w:val="00540BDB"/>
    <w:rsid w:val="00564D63"/>
    <w:rsid w:val="0056678B"/>
    <w:rsid w:val="0057375F"/>
    <w:rsid w:val="00574CBB"/>
    <w:rsid w:val="00583EDE"/>
    <w:rsid w:val="005940EC"/>
    <w:rsid w:val="005B3201"/>
    <w:rsid w:val="005B5D5C"/>
    <w:rsid w:val="005D2D72"/>
    <w:rsid w:val="005F6F9B"/>
    <w:rsid w:val="006131BA"/>
    <w:rsid w:val="00635A2C"/>
    <w:rsid w:val="00643A22"/>
    <w:rsid w:val="00680BCE"/>
    <w:rsid w:val="00685931"/>
    <w:rsid w:val="006A5BDA"/>
    <w:rsid w:val="006C3E3F"/>
    <w:rsid w:val="006C62F5"/>
    <w:rsid w:val="006D42C5"/>
    <w:rsid w:val="007065ED"/>
    <w:rsid w:val="00745CD8"/>
    <w:rsid w:val="00766ED6"/>
    <w:rsid w:val="00771EF4"/>
    <w:rsid w:val="0078098D"/>
    <w:rsid w:val="007847D9"/>
    <w:rsid w:val="007C6315"/>
    <w:rsid w:val="007C7DAF"/>
    <w:rsid w:val="007D3F91"/>
    <w:rsid w:val="007D6591"/>
    <w:rsid w:val="0080790B"/>
    <w:rsid w:val="00825FD8"/>
    <w:rsid w:val="00827BD6"/>
    <w:rsid w:val="00865D15"/>
    <w:rsid w:val="008870E8"/>
    <w:rsid w:val="008A0FD6"/>
    <w:rsid w:val="008D7782"/>
    <w:rsid w:val="008E420D"/>
    <w:rsid w:val="008F52FA"/>
    <w:rsid w:val="008F5D50"/>
    <w:rsid w:val="009140E4"/>
    <w:rsid w:val="00931074"/>
    <w:rsid w:val="00964BD2"/>
    <w:rsid w:val="00964D63"/>
    <w:rsid w:val="009652BC"/>
    <w:rsid w:val="00965E65"/>
    <w:rsid w:val="009759CD"/>
    <w:rsid w:val="0099346B"/>
    <w:rsid w:val="009B42F3"/>
    <w:rsid w:val="009C746D"/>
    <w:rsid w:val="009E3158"/>
    <w:rsid w:val="009E68EC"/>
    <w:rsid w:val="009F5E6C"/>
    <w:rsid w:val="00A03035"/>
    <w:rsid w:val="00A247C9"/>
    <w:rsid w:val="00A4612C"/>
    <w:rsid w:val="00A46FE6"/>
    <w:rsid w:val="00A5251B"/>
    <w:rsid w:val="00A62819"/>
    <w:rsid w:val="00A71B7F"/>
    <w:rsid w:val="00A769F5"/>
    <w:rsid w:val="00A87180"/>
    <w:rsid w:val="00A97571"/>
    <w:rsid w:val="00AC5425"/>
    <w:rsid w:val="00AD061B"/>
    <w:rsid w:val="00B10834"/>
    <w:rsid w:val="00B22CCA"/>
    <w:rsid w:val="00B4403A"/>
    <w:rsid w:val="00B542A4"/>
    <w:rsid w:val="00B623D7"/>
    <w:rsid w:val="00B67F8D"/>
    <w:rsid w:val="00B7003D"/>
    <w:rsid w:val="00B846A8"/>
    <w:rsid w:val="00B92EE9"/>
    <w:rsid w:val="00B934A2"/>
    <w:rsid w:val="00B94517"/>
    <w:rsid w:val="00BB21D9"/>
    <w:rsid w:val="00BC5356"/>
    <w:rsid w:val="00BF504B"/>
    <w:rsid w:val="00C201D1"/>
    <w:rsid w:val="00C25DA0"/>
    <w:rsid w:val="00C33E07"/>
    <w:rsid w:val="00C3799D"/>
    <w:rsid w:val="00C410DB"/>
    <w:rsid w:val="00C61BA9"/>
    <w:rsid w:val="00C67A1F"/>
    <w:rsid w:val="00C71A63"/>
    <w:rsid w:val="00C90168"/>
    <w:rsid w:val="00CD7B10"/>
    <w:rsid w:val="00CF5DAC"/>
    <w:rsid w:val="00D05115"/>
    <w:rsid w:val="00D057E0"/>
    <w:rsid w:val="00D17FE5"/>
    <w:rsid w:val="00D24856"/>
    <w:rsid w:val="00D378CB"/>
    <w:rsid w:val="00D44AAF"/>
    <w:rsid w:val="00D536A8"/>
    <w:rsid w:val="00D71359"/>
    <w:rsid w:val="00D719C4"/>
    <w:rsid w:val="00D954A9"/>
    <w:rsid w:val="00DC7D6E"/>
    <w:rsid w:val="00DC7E27"/>
    <w:rsid w:val="00DD0BC8"/>
    <w:rsid w:val="00DE1C87"/>
    <w:rsid w:val="00DE4205"/>
    <w:rsid w:val="00DE7B73"/>
    <w:rsid w:val="00DF4229"/>
    <w:rsid w:val="00E002DF"/>
    <w:rsid w:val="00E15F92"/>
    <w:rsid w:val="00E17D2C"/>
    <w:rsid w:val="00E245A0"/>
    <w:rsid w:val="00E51C6F"/>
    <w:rsid w:val="00E76ACC"/>
    <w:rsid w:val="00E815C0"/>
    <w:rsid w:val="00E86B64"/>
    <w:rsid w:val="00E94DA5"/>
    <w:rsid w:val="00EB38D0"/>
    <w:rsid w:val="00EB7BA1"/>
    <w:rsid w:val="00EC6CAA"/>
    <w:rsid w:val="00ED1D76"/>
    <w:rsid w:val="00EE14E4"/>
    <w:rsid w:val="00EE7C66"/>
    <w:rsid w:val="00EF638C"/>
    <w:rsid w:val="00EF794D"/>
    <w:rsid w:val="00F176BF"/>
    <w:rsid w:val="00F23395"/>
    <w:rsid w:val="00F966B2"/>
    <w:rsid w:val="00F96FC0"/>
    <w:rsid w:val="00FA2888"/>
    <w:rsid w:val="00FB6BA3"/>
    <w:rsid w:val="00FD2A8F"/>
    <w:rsid w:val="00FD2FA4"/>
    <w:rsid w:val="00FE2113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53C79"/>
  <w15:chartTrackingRefBased/>
  <w15:docId w15:val="{238B346A-0E4F-4A4C-B0E2-A1F85E33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F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F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F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FE6"/>
    <w:rPr>
      <w:sz w:val="18"/>
      <w:szCs w:val="18"/>
    </w:rPr>
  </w:style>
  <w:style w:type="paragraph" w:styleId="a7">
    <w:name w:val="List Paragraph"/>
    <w:basedOn w:val="a"/>
    <w:uiPriority w:val="34"/>
    <w:qFormat/>
    <w:rsid w:val="00635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8513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834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4</Pages>
  <Words>855</Words>
  <Characters>891</Characters>
  <Application>Microsoft Office Word</Application>
  <DocSecurity>0</DocSecurity>
  <Lines>46</Lines>
  <Paragraphs>44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伟琦 刘</dc:creator>
  <cp:keywords/>
  <dc:description/>
  <cp:lastModifiedBy>伟琦 刘</cp:lastModifiedBy>
  <cp:revision>46</cp:revision>
  <cp:lastPrinted>2025-04-28T15:23:00Z</cp:lastPrinted>
  <dcterms:created xsi:type="dcterms:W3CDTF">2024-11-05T07:23:00Z</dcterms:created>
  <dcterms:modified xsi:type="dcterms:W3CDTF">2025-05-14T15:01:00Z</dcterms:modified>
</cp:coreProperties>
</file>